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7CC44" w14:textId="77777777" w:rsidR="009F318F" w:rsidRDefault="009F318F" w:rsidP="00D27DD2">
      <w:pPr>
        <w:pStyle w:val="NoSpacing"/>
        <w:jc w:val="center"/>
      </w:pPr>
      <w:r>
        <w:t>CALVARY BIBLE ACADEMY</w:t>
      </w:r>
    </w:p>
    <w:p w14:paraId="03B7CC45" w14:textId="77777777" w:rsidR="009F318F" w:rsidRDefault="009F318F" w:rsidP="009F318F">
      <w:pPr>
        <w:pStyle w:val="NoSpacing"/>
        <w:jc w:val="center"/>
        <w:rPr>
          <w:sz w:val="24"/>
          <w:szCs w:val="24"/>
        </w:rPr>
      </w:pPr>
      <w:r>
        <w:rPr>
          <w:sz w:val="24"/>
          <w:szCs w:val="24"/>
        </w:rPr>
        <w:t>TUITION &amp; MATERIALS CHARGES</w:t>
      </w:r>
    </w:p>
    <w:p w14:paraId="03B7CC46" w14:textId="6F9EDD65" w:rsidR="009F318F" w:rsidRDefault="00DA4B50" w:rsidP="009F318F">
      <w:pPr>
        <w:pStyle w:val="NoSpacing"/>
        <w:jc w:val="center"/>
        <w:rPr>
          <w:sz w:val="24"/>
          <w:szCs w:val="24"/>
        </w:rPr>
      </w:pPr>
      <w:r>
        <w:rPr>
          <w:sz w:val="24"/>
          <w:szCs w:val="24"/>
        </w:rPr>
        <w:t>20</w:t>
      </w:r>
      <w:r w:rsidR="00C07457">
        <w:rPr>
          <w:sz w:val="24"/>
          <w:szCs w:val="24"/>
        </w:rPr>
        <w:t>2</w:t>
      </w:r>
      <w:r w:rsidR="00AF0D3A">
        <w:rPr>
          <w:sz w:val="24"/>
          <w:szCs w:val="24"/>
        </w:rPr>
        <w:t>5</w:t>
      </w:r>
      <w:r>
        <w:rPr>
          <w:sz w:val="24"/>
          <w:szCs w:val="24"/>
        </w:rPr>
        <w:t>-</w:t>
      </w:r>
      <w:r w:rsidR="00C07457">
        <w:rPr>
          <w:sz w:val="24"/>
          <w:szCs w:val="24"/>
        </w:rPr>
        <w:t>20</w:t>
      </w:r>
      <w:r w:rsidR="00B70311">
        <w:rPr>
          <w:sz w:val="24"/>
          <w:szCs w:val="24"/>
        </w:rPr>
        <w:t>2</w:t>
      </w:r>
      <w:r w:rsidR="00AF0D3A">
        <w:rPr>
          <w:sz w:val="24"/>
          <w:szCs w:val="24"/>
        </w:rPr>
        <w:t>6</w:t>
      </w:r>
    </w:p>
    <w:p w14:paraId="03B7CC47" w14:textId="77777777" w:rsidR="009F318F" w:rsidRDefault="009F318F" w:rsidP="009F318F">
      <w:pPr>
        <w:pStyle w:val="NoSpacing"/>
        <w:rPr>
          <w:sz w:val="24"/>
          <w:szCs w:val="24"/>
        </w:rPr>
      </w:pPr>
    </w:p>
    <w:p w14:paraId="03B7CC48" w14:textId="3924FC6D" w:rsidR="009F318F" w:rsidRPr="00592052" w:rsidRDefault="009F318F" w:rsidP="009F318F">
      <w:pPr>
        <w:pStyle w:val="NoSpacing"/>
        <w:jc w:val="both"/>
        <w:rPr>
          <w:sz w:val="24"/>
          <w:szCs w:val="24"/>
        </w:rPr>
      </w:pPr>
      <w:r>
        <w:rPr>
          <w:sz w:val="24"/>
          <w:szCs w:val="24"/>
        </w:rPr>
        <w:t>The estimated materials and S.A.T. charge of $</w:t>
      </w:r>
      <w:r w:rsidR="00C50877">
        <w:rPr>
          <w:sz w:val="24"/>
          <w:szCs w:val="24"/>
        </w:rPr>
        <w:t>5</w:t>
      </w:r>
      <w:r w:rsidR="006D05F5">
        <w:rPr>
          <w:sz w:val="24"/>
          <w:szCs w:val="24"/>
        </w:rPr>
        <w:t>0</w:t>
      </w:r>
      <w:r w:rsidR="00592052">
        <w:rPr>
          <w:sz w:val="24"/>
          <w:szCs w:val="24"/>
        </w:rPr>
        <w:t>0</w:t>
      </w:r>
      <w:r>
        <w:rPr>
          <w:sz w:val="24"/>
          <w:szCs w:val="24"/>
        </w:rPr>
        <w:t xml:space="preserve"> per student for grades 1</w:t>
      </w:r>
      <w:r w:rsidRPr="00EC2BF2">
        <w:rPr>
          <w:sz w:val="24"/>
          <w:szCs w:val="24"/>
          <w:vertAlign w:val="superscript"/>
        </w:rPr>
        <w:t>st</w:t>
      </w:r>
      <w:r>
        <w:rPr>
          <w:sz w:val="24"/>
          <w:szCs w:val="24"/>
        </w:rPr>
        <w:t xml:space="preserve"> through 8</w:t>
      </w:r>
      <w:r w:rsidRPr="00EC2BF2">
        <w:rPr>
          <w:sz w:val="24"/>
          <w:szCs w:val="24"/>
          <w:vertAlign w:val="superscript"/>
        </w:rPr>
        <w:t>th</w:t>
      </w:r>
      <w:r>
        <w:rPr>
          <w:sz w:val="24"/>
          <w:szCs w:val="24"/>
        </w:rPr>
        <w:t xml:space="preserve"> and $</w:t>
      </w:r>
      <w:r w:rsidR="00592052">
        <w:rPr>
          <w:sz w:val="24"/>
          <w:szCs w:val="24"/>
        </w:rPr>
        <w:t>5</w:t>
      </w:r>
      <w:r w:rsidR="006D05F5">
        <w:rPr>
          <w:sz w:val="24"/>
          <w:szCs w:val="24"/>
        </w:rPr>
        <w:t>5</w:t>
      </w:r>
      <w:r w:rsidR="00592052">
        <w:rPr>
          <w:sz w:val="24"/>
          <w:szCs w:val="24"/>
        </w:rPr>
        <w:t>0</w:t>
      </w:r>
      <w:r>
        <w:rPr>
          <w:sz w:val="24"/>
          <w:szCs w:val="24"/>
        </w:rPr>
        <w:t xml:space="preserve"> per student for grades 9</w:t>
      </w:r>
      <w:r w:rsidRPr="00EC2BF2">
        <w:rPr>
          <w:sz w:val="24"/>
          <w:szCs w:val="24"/>
          <w:vertAlign w:val="superscript"/>
        </w:rPr>
        <w:t>th</w:t>
      </w:r>
      <w:r>
        <w:rPr>
          <w:sz w:val="24"/>
          <w:szCs w:val="24"/>
        </w:rPr>
        <w:t xml:space="preserve"> through 12</w:t>
      </w:r>
      <w:r w:rsidRPr="00EC2BF2">
        <w:rPr>
          <w:sz w:val="24"/>
          <w:szCs w:val="24"/>
          <w:vertAlign w:val="superscript"/>
        </w:rPr>
        <w:t>th</w:t>
      </w:r>
      <w:r>
        <w:rPr>
          <w:sz w:val="24"/>
          <w:szCs w:val="24"/>
        </w:rPr>
        <w:t xml:space="preserve"> is due as follows:  one-half is due by </w:t>
      </w:r>
      <w:r w:rsidRPr="00EC2BF2">
        <w:rPr>
          <w:b/>
          <w:sz w:val="24"/>
          <w:szCs w:val="24"/>
        </w:rPr>
        <w:t>July 20</w:t>
      </w:r>
      <w:r>
        <w:rPr>
          <w:sz w:val="24"/>
          <w:szCs w:val="24"/>
        </w:rPr>
        <w:t xml:space="preserve"> and the remaining half is due by </w:t>
      </w:r>
      <w:r w:rsidRPr="00EC2BF2">
        <w:rPr>
          <w:b/>
          <w:sz w:val="24"/>
          <w:szCs w:val="24"/>
        </w:rPr>
        <w:t>August 20</w:t>
      </w:r>
      <w:r>
        <w:rPr>
          <w:sz w:val="24"/>
          <w:szCs w:val="24"/>
        </w:rPr>
        <w:t>.  If no payment is made until August 20, the charges will be $</w:t>
      </w:r>
      <w:r w:rsidR="00592052">
        <w:rPr>
          <w:sz w:val="24"/>
          <w:szCs w:val="24"/>
        </w:rPr>
        <w:t>5</w:t>
      </w:r>
      <w:r w:rsidR="006D05F5">
        <w:rPr>
          <w:sz w:val="24"/>
          <w:szCs w:val="24"/>
        </w:rPr>
        <w:t>5</w:t>
      </w:r>
      <w:r w:rsidR="00592052">
        <w:rPr>
          <w:sz w:val="24"/>
          <w:szCs w:val="24"/>
        </w:rPr>
        <w:t>0</w:t>
      </w:r>
      <w:r>
        <w:rPr>
          <w:sz w:val="24"/>
          <w:szCs w:val="24"/>
        </w:rPr>
        <w:t xml:space="preserve"> for grades 1</w:t>
      </w:r>
      <w:r w:rsidRPr="00EC2BF2">
        <w:rPr>
          <w:sz w:val="24"/>
          <w:szCs w:val="24"/>
          <w:vertAlign w:val="superscript"/>
        </w:rPr>
        <w:t>st</w:t>
      </w:r>
      <w:r>
        <w:rPr>
          <w:sz w:val="24"/>
          <w:szCs w:val="24"/>
        </w:rPr>
        <w:t xml:space="preserve"> through 8</w:t>
      </w:r>
      <w:r w:rsidRPr="00EC2BF2">
        <w:rPr>
          <w:sz w:val="24"/>
          <w:szCs w:val="24"/>
          <w:vertAlign w:val="superscript"/>
        </w:rPr>
        <w:t>th</w:t>
      </w:r>
      <w:r w:rsidR="00592052">
        <w:rPr>
          <w:sz w:val="24"/>
          <w:szCs w:val="24"/>
        </w:rPr>
        <w:t xml:space="preserve"> and $</w:t>
      </w:r>
      <w:r w:rsidR="003567BD">
        <w:rPr>
          <w:sz w:val="24"/>
          <w:szCs w:val="24"/>
        </w:rPr>
        <w:t>60</w:t>
      </w:r>
      <w:r w:rsidR="00D036DD">
        <w:rPr>
          <w:sz w:val="24"/>
          <w:szCs w:val="24"/>
        </w:rPr>
        <w:t>0</w:t>
      </w:r>
      <w:r>
        <w:rPr>
          <w:sz w:val="24"/>
          <w:szCs w:val="24"/>
        </w:rPr>
        <w:t xml:space="preserve"> for grades 9</w:t>
      </w:r>
      <w:r w:rsidRPr="00EC2BF2">
        <w:rPr>
          <w:sz w:val="24"/>
          <w:szCs w:val="24"/>
          <w:vertAlign w:val="superscript"/>
        </w:rPr>
        <w:t>th</w:t>
      </w:r>
      <w:r>
        <w:rPr>
          <w:sz w:val="24"/>
          <w:szCs w:val="24"/>
        </w:rPr>
        <w:t xml:space="preserve"> through 12</w:t>
      </w:r>
      <w:r w:rsidRPr="00EC2BF2">
        <w:rPr>
          <w:sz w:val="24"/>
          <w:szCs w:val="24"/>
          <w:vertAlign w:val="superscript"/>
        </w:rPr>
        <w:t>th</w:t>
      </w:r>
      <w:r>
        <w:rPr>
          <w:sz w:val="24"/>
          <w:szCs w:val="24"/>
        </w:rPr>
        <w:t xml:space="preserve">.  Materials will not be ordered for your child until we receive at least half of the total materials fee.  If your child uses more units during the year, you will be billed for the additional amount.  There will also be a $50 graduation fee for all graduating seniors.  Students without computer access at home will be limited on SOS application and use.  </w:t>
      </w:r>
      <w:r w:rsidRPr="00EC2BF2">
        <w:rPr>
          <w:b/>
          <w:sz w:val="24"/>
          <w:szCs w:val="24"/>
        </w:rPr>
        <w:t>PLEASE NOTE:  Charges for materials are subject to change due to Alpha &amp; Omega or ACE raising prices.</w:t>
      </w:r>
    </w:p>
    <w:p w14:paraId="03B7CC49" w14:textId="77777777" w:rsidR="009F318F" w:rsidRDefault="009F318F" w:rsidP="009F318F">
      <w:pPr>
        <w:pStyle w:val="NoSpacing"/>
        <w:jc w:val="both"/>
        <w:rPr>
          <w:b/>
          <w:sz w:val="24"/>
          <w:szCs w:val="24"/>
        </w:rPr>
      </w:pPr>
    </w:p>
    <w:p w14:paraId="03B7CC4A" w14:textId="77777777" w:rsidR="009F318F" w:rsidRDefault="009F318F" w:rsidP="009F318F">
      <w:pPr>
        <w:pStyle w:val="NoSpacing"/>
        <w:jc w:val="both"/>
        <w:rPr>
          <w:sz w:val="24"/>
          <w:szCs w:val="24"/>
        </w:rPr>
      </w:pPr>
      <w:r>
        <w:rPr>
          <w:sz w:val="24"/>
          <w:szCs w:val="24"/>
        </w:rPr>
        <w:t xml:space="preserve">September through May payments for tuition &amp; registration fees are listed below.  No bills will be sent out during the year.  </w:t>
      </w:r>
      <w:r w:rsidRPr="00EC2BF2">
        <w:rPr>
          <w:b/>
          <w:sz w:val="24"/>
          <w:szCs w:val="24"/>
        </w:rPr>
        <w:t>Payments are due the 1</w:t>
      </w:r>
      <w:r w:rsidRPr="00EC2BF2">
        <w:rPr>
          <w:b/>
          <w:sz w:val="24"/>
          <w:szCs w:val="24"/>
          <w:vertAlign w:val="superscript"/>
        </w:rPr>
        <w:t>st</w:t>
      </w:r>
      <w:r w:rsidRPr="00EC2BF2">
        <w:rPr>
          <w:b/>
          <w:sz w:val="24"/>
          <w:szCs w:val="24"/>
        </w:rPr>
        <w:t xml:space="preserve"> of each month</w:t>
      </w:r>
      <w:r>
        <w:rPr>
          <w:sz w:val="24"/>
          <w:szCs w:val="24"/>
        </w:rPr>
        <w:t>.  Grace will be given until the 10</w:t>
      </w:r>
      <w:r w:rsidRPr="00EC2BF2">
        <w:rPr>
          <w:sz w:val="24"/>
          <w:szCs w:val="24"/>
          <w:vertAlign w:val="superscript"/>
        </w:rPr>
        <w:t>th</w:t>
      </w:r>
      <w:r>
        <w:rPr>
          <w:sz w:val="24"/>
          <w:szCs w:val="24"/>
        </w:rPr>
        <w:t xml:space="preserve"> of the month.  If payment is not made, a reminder letter will be sent and $15 will be added to your account.  Your child will not be permitted to return to school until a parent has notified us and made arrangements for payment of the past-due amount.  Please help us by making your payments on time.</w:t>
      </w:r>
    </w:p>
    <w:p w14:paraId="03B7CC4B" w14:textId="77777777" w:rsidR="009F318F" w:rsidRDefault="009F318F" w:rsidP="009F318F">
      <w:pPr>
        <w:pStyle w:val="NoSpacing"/>
        <w:jc w:val="both"/>
        <w:rPr>
          <w:sz w:val="24"/>
          <w:szCs w:val="24"/>
        </w:rPr>
      </w:pPr>
    </w:p>
    <w:p w14:paraId="03B7CC4C" w14:textId="77777777" w:rsidR="009F318F" w:rsidRDefault="009F318F" w:rsidP="009F318F">
      <w:pPr>
        <w:pStyle w:val="NoSpacing"/>
        <w:jc w:val="both"/>
        <w:rPr>
          <w:sz w:val="24"/>
          <w:szCs w:val="24"/>
        </w:rPr>
      </w:pPr>
      <w:r>
        <w:rPr>
          <w:sz w:val="24"/>
          <w:szCs w:val="24"/>
        </w:rPr>
        <w:t xml:space="preserve">We are endeavoring to keep the cost of Christian education as affordable as possible.  </w:t>
      </w:r>
    </w:p>
    <w:p w14:paraId="03B7CC4D" w14:textId="77777777" w:rsidR="003D0A03" w:rsidRDefault="003D0A03" w:rsidP="009F318F">
      <w:pPr>
        <w:pStyle w:val="NoSpacing"/>
        <w:jc w:val="both"/>
        <w:rPr>
          <w:sz w:val="24"/>
          <w:szCs w:val="24"/>
        </w:rPr>
      </w:pPr>
    </w:p>
    <w:p w14:paraId="03B7CC4E" w14:textId="77777777" w:rsidR="009F318F" w:rsidRDefault="009F318F" w:rsidP="009F318F">
      <w:pPr>
        <w:pStyle w:val="No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t>TOTAL TUITION &amp;</w:t>
      </w:r>
      <w:r>
        <w:rPr>
          <w:sz w:val="24"/>
          <w:szCs w:val="24"/>
        </w:rPr>
        <w:tab/>
      </w:r>
      <w:r>
        <w:rPr>
          <w:sz w:val="24"/>
          <w:szCs w:val="24"/>
        </w:rPr>
        <w:tab/>
        <w:t>MONTHLY PAYMENT</w:t>
      </w:r>
    </w:p>
    <w:p w14:paraId="03B7CC4F" w14:textId="77777777" w:rsidR="009F318F" w:rsidRDefault="009F318F" w:rsidP="009F318F">
      <w:pPr>
        <w:pStyle w:val="No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t>REGISTRATION FEE</w:t>
      </w:r>
    </w:p>
    <w:p w14:paraId="03B7CC50" w14:textId="77777777" w:rsidR="009F318F" w:rsidRDefault="009F318F" w:rsidP="009F318F">
      <w:pPr>
        <w:pStyle w:val="NoSpacing"/>
        <w:jc w:val="both"/>
        <w:rPr>
          <w:sz w:val="24"/>
          <w:szCs w:val="24"/>
        </w:rPr>
      </w:pPr>
    </w:p>
    <w:p w14:paraId="03B7CC51" w14:textId="3E7F2A7B" w:rsidR="009F318F" w:rsidRDefault="005D4542" w:rsidP="009F318F">
      <w:pPr>
        <w:pStyle w:val="NoSpacing"/>
        <w:jc w:val="both"/>
        <w:rPr>
          <w:sz w:val="24"/>
          <w:szCs w:val="24"/>
        </w:rPr>
      </w:pPr>
      <w:r>
        <w:rPr>
          <w:sz w:val="24"/>
          <w:szCs w:val="24"/>
        </w:rPr>
        <w:t>One child</w:t>
      </w:r>
      <w:r>
        <w:rPr>
          <w:sz w:val="24"/>
          <w:szCs w:val="24"/>
        </w:rPr>
        <w:tab/>
      </w:r>
      <w:r>
        <w:rPr>
          <w:sz w:val="24"/>
          <w:szCs w:val="24"/>
        </w:rPr>
        <w:tab/>
      </w:r>
      <w:r>
        <w:rPr>
          <w:sz w:val="24"/>
          <w:szCs w:val="24"/>
        </w:rPr>
        <w:tab/>
      </w:r>
      <w:r>
        <w:rPr>
          <w:sz w:val="24"/>
          <w:szCs w:val="24"/>
        </w:rPr>
        <w:tab/>
        <w:t xml:space="preserve">   $</w:t>
      </w:r>
      <w:r w:rsidR="005A3887">
        <w:rPr>
          <w:sz w:val="24"/>
          <w:szCs w:val="24"/>
        </w:rPr>
        <w:t>3</w:t>
      </w:r>
      <w:r>
        <w:rPr>
          <w:sz w:val="24"/>
          <w:szCs w:val="24"/>
        </w:rPr>
        <w:t>,</w:t>
      </w:r>
      <w:r w:rsidR="005A3887">
        <w:rPr>
          <w:sz w:val="24"/>
          <w:szCs w:val="24"/>
        </w:rPr>
        <w:t>15</w:t>
      </w:r>
      <w:r w:rsidR="00534FAA">
        <w:rPr>
          <w:sz w:val="24"/>
          <w:szCs w:val="24"/>
        </w:rPr>
        <w:t>0</w:t>
      </w:r>
      <w:r w:rsidR="009F318F">
        <w:rPr>
          <w:sz w:val="24"/>
          <w:szCs w:val="24"/>
        </w:rPr>
        <w:t>.00</w:t>
      </w:r>
      <w:r w:rsidR="009F318F">
        <w:rPr>
          <w:sz w:val="24"/>
          <w:szCs w:val="24"/>
        </w:rPr>
        <w:tab/>
      </w:r>
      <w:r w:rsidR="009F318F">
        <w:rPr>
          <w:sz w:val="24"/>
          <w:szCs w:val="24"/>
        </w:rPr>
        <w:tab/>
      </w:r>
      <w:r w:rsidR="009F318F">
        <w:rPr>
          <w:sz w:val="24"/>
          <w:szCs w:val="24"/>
        </w:rPr>
        <w:tab/>
      </w:r>
      <w:r w:rsidR="009F318F">
        <w:rPr>
          <w:sz w:val="24"/>
          <w:szCs w:val="24"/>
        </w:rPr>
        <w:tab/>
      </w:r>
      <w:r w:rsidR="00534FAA">
        <w:rPr>
          <w:sz w:val="24"/>
          <w:szCs w:val="24"/>
        </w:rPr>
        <w:t>$</w:t>
      </w:r>
      <w:r w:rsidR="00A14AD7">
        <w:rPr>
          <w:sz w:val="24"/>
          <w:szCs w:val="24"/>
        </w:rPr>
        <w:t xml:space="preserve">  </w:t>
      </w:r>
      <w:r w:rsidR="00534FAA">
        <w:rPr>
          <w:sz w:val="24"/>
          <w:szCs w:val="24"/>
        </w:rPr>
        <w:t>3</w:t>
      </w:r>
      <w:r w:rsidR="005A3887">
        <w:rPr>
          <w:sz w:val="24"/>
          <w:szCs w:val="24"/>
        </w:rPr>
        <w:t>5</w:t>
      </w:r>
      <w:r w:rsidR="00534FAA">
        <w:rPr>
          <w:sz w:val="24"/>
          <w:szCs w:val="24"/>
        </w:rPr>
        <w:t>0.00</w:t>
      </w:r>
    </w:p>
    <w:p w14:paraId="03B7CC52" w14:textId="77777777" w:rsidR="009F318F" w:rsidRDefault="009F318F" w:rsidP="009F318F">
      <w:pPr>
        <w:pStyle w:val="NoSpacing"/>
        <w:jc w:val="both"/>
        <w:rPr>
          <w:sz w:val="24"/>
          <w:szCs w:val="24"/>
        </w:rPr>
      </w:pPr>
    </w:p>
    <w:p w14:paraId="03B7CC53" w14:textId="22D6D89D" w:rsidR="009F318F" w:rsidRDefault="009F318F" w:rsidP="009F318F">
      <w:pPr>
        <w:pStyle w:val="NoSpacing"/>
        <w:jc w:val="both"/>
        <w:rPr>
          <w:sz w:val="24"/>
          <w:szCs w:val="24"/>
        </w:rPr>
      </w:pPr>
      <w:r>
        <w:rPr>
          <w:sz w:val="24"/>
          <w:szCs w:val="24"/>
        </w:rPr>
        <w:t>Two</w:t>
      </w:r>
      <w:r w:rsidR="00DA4B50">
        <w:rPr>
          <w:sz w:val="24"/>
          <w:szCs w:val="24"/>
        </w:rPr>
        <w:t xml:space="preserve"> children</w:t>
      </w:r>
      <w:r w:rsidR="00DA4B50">
        <w:rPr>
          <w:sz w:val="24"/>
          <w:szCs w:val="24"/>
        </w:rPr>
        <w:tab/>
      </w:r>
      <w:r w:rsidR="00DA4B50">
        <w:rPr>
          <w:sz w:val="24"/>
          <w:szCs w:val="24"/>
        </w:rPr>
        <w:tab/>
      </w:r>
      <w:r w:rsidR="00DA4B50">
        <w:rPr>
          <w:sz w:val="24"/>
          <w:szCs w:val="24"/>
        </w:rPr>
        <w:tab/>
      </w:r>
      <w:r w:rsidR="00DA4B50">
        <w:rPr>
          <w:sz w:val="24"/>
          <w:szCs w:val="24"/>
        </w:rPr>
        <w:tab/>
        <w:t xml:space="preserve">   $</w:t>
      </w:r>
      <w:r w:rsidR="009420B3">
        <w:rPr>
          <w:sz w:val="24"/>
          <w:szCs w:val="24"/>
        </w:rPr>
        <w:t>4</w:t>
      </w:r>
      <w:r w:rsidR="00DA4B50">
        <w:rPr>
          <w:sz w:val="24"/>
          <w:szCs w:val="24"/>
        </w:rPr>
        <w:t>,</w:t>
      </w:r>
      <w:r w:rsidR="00A629D7">
        <w:rPr>
          <w:sz w:val="24"/>
          <w:szCs w:val="24"/>
        </w:rPr>
        <w:t>77</w:t>
      </w:r>
      <w:r w:rsidR="009746AF">
        <w:rPr>
          <w:sz w:val="24"/>
          <w:szCs w:val="24"/>
        </w:rPr>
        <w:t>0</w:t>
      </w:r>
      <w:r w:rsidR="00DA4B50">
        <w:rPr>
          <w:sz w:val="24"/>
          <w:szCs w:val="24"/>
        </w:rPr>
        <w:t>.00</w:t>
      </w:r>
      <w:r w:rsidR="00DA4B50">
        <w:rPr>
          <w:sz w:val="24"/>
          <w:szCs w:val="24"/>
        </w:rPr>
        <w:tab/>
      </w:r>
      <w:r w:rsidR="00DA4B50">
        <w:rPr>
          <w:sz w:val="24"/>
          <w:szCs w:val="24"/>
        </w:rPr>
        <w:tab/>
      </w:r>
      <w:r w:rsidR="00DA4B50">
        <w:rPr>
          <w:sz w:val="24"/>
          <w:szCs w:val="24"/>
        </w:rPr>
        <w:tab/>
      </w:r>
      <w:r w:rsidR="00DA4B50">
        <w:rPr>
          <w:sz w:val="24"/>
          <w:szCs w:val="24"/>
        </w:rPr>
        <w:tab/>
        <w:t>$</w:t>
      </w:r>
      <w:r w:rsidR="00A14AD7">
        <w:rPr>
          <w:sz w:val="24"/>
          <w:szCs w:val="24"/>
        </w:rPr>
        <w:t xml:space="preserve">  </w:t>
      </w:r>
      <w:r w:rsidR="00A629D7">
        <w:rPr>
          <w:sz w:val="24"/>
          <w:szCs w:val="24"/>
        </w:rPr>
        <w:t>53</w:t>
      </w:r>
      <w:r w:rsidR="001F521E">
        <w:rPr>
          <w:sz w:val="24"/>
          <w:szCs w:val="24"/>
        </w:rPr>
        <w:t>0</w:t>
      </w:r>
      <w:r w:rsidR="00534FAA">
        <w:rPr>
          <w:sz w:val="24"/>
          <w:szCs w:val="24"/>
        </w:rPr>
        <w:t>.00</w:t>
      </w:r>
    </w:p>
    <w:p w14:paraId="03B7CC54" w14:textId="77777777" w:rsidR="009F318F" w:rsidRDefault="009F318F" w:rsidP="009F318F">
      <w:pPr>
        <w:pStyle w:val="NoSpacing"/>
        <w:jc w:val="both"/>
        <w:rPr>
          <w:sz w:val="24"/>
          <w:szCs w:val="24"/>
        </w:rPr>
      </w:pPr>
    </w:p>
    <w:p w14:paraId="03B7CC55" w14:textId="30D37FA7" w:rsidR="009F318F" w:rsidRDefault="009F318F" w:rsidP="009F318F">
      <w:pPr>
        <w:pStyle w:val="NoSpacing"/>
        <w:jc w:val="both"/>
        <w:rPr>
          <w:sz w:val="24"/>
          <w:szCs w:val="24"/>
        </w:rPr>
      </w:pPr>
      <w:r>
        <w:rPr>
          <w:sz w:val="24"/>
          <w:szCs w:val="24"/>
        </w:rPr>
        <w:t xml:space="preserve">Three </w:t>
      </w:r>
      <w:r w:rsidR="00DA4B50">
        <w:rPr>
          <w:sz w:val="24"/>
          <w:szCs w:val="24"/>
        </w:rPr>
        <w:t>children</w:t>
      </w:r>
      <w:r w:rsidR="00DA4B50">
        <w:rPr>
          <w:sz w:val="24"/>
          <w:szCs w:val="24"/>
        </w:rPr>
        <w:tab/>
      </w:r>
      <w:r w:rsidR="00DA4B50">
        <w:rPr>
          <w:sz w:val="24"/>
          <w:szCs w:val="24"/>
        </w:rPr>
        <w:tab/>
      </w:r>
      <w:r w:rsidR="00DA4B50">
        <w:rPr>
          <w:sz w:val="24"/>
          <w:szCs w:val="24"/>
        </w:rPr>
        <w:tab/>
      </w:r>
      <w:r w:rsidR="00DA4B50">
        <w:rPr>
          <w:sz w:val="24"/>
          <w:szCs w:val="24"/>
        </w:rPr>
        <w:tab/>
        <w:t xml:space="preserve">   $</w:t>
      </w:r>
      <w:r w:rsidR="00A629D7">
        <w:rPr>
          <w:sz w:val="24"/>
          <w:szCs w:val="24"/>
        </w:rPr>
        <w:t>6</w:t>
      </w:r>
      <w:r w:rsidR="00DA4B50">
        <w:rPr>
          <w:sz w:val="24"/>
          <w:szCs w:val="24"/>
        </w:rPr>
        <w:t>,</w:t>
      </w:r>
      <w:r w:rsidR="00A629D7">
        <w:rPr>
          <w:sz w:val="24"/>
          <w:szCs w:val="24"/>
        </w:rPr>
        <w:t>390</w:t>
      </w:r>
      <w:r w:rsidR="00DA4B50">
        <w:rPr>
          <w:sz w:val="24"/>
          <w:szCs w:val="24"/>
        </w:rPr>
        <w:t>.</w:t>
      </w:r>
      <w:r w:rsidR="005D4542">
        <w:rPr>
          <w:sz w:val="24"/>
          <w:szCs w:val="24"/>
        </w:rPr>
        <w:t>00</w:t>
      </w:r>
      <w:r w:rsidR="00DA4B50">
        <w:rPr>
          <w:sz w:val="24"/>
          <w:szCs w:val="24"/>
        </w:rPr>
        <w:tab/>
      </w:r>
      <w:r w:rsidR="00DA4B50">
        <w:rPr>
          <w:sz w:val="24"/>
          <w:szCs w:val="24"/>
        </w:rPr>
        <w:tab/>
      </w:r>
      <w:r w:rsidR="00DA4B50">
        <w:rPr>
          <w:sz w:val="24"/>
          <w:szCs w:val="24"/>
        </w:rPr>
        <w:tab/>
      </w:r>
      <w:r w:rsidR="00DA4B50">
        <w:rPr>
          <w:sz w:val="24"/>
          <w:szCs w:val="24"/>
        </w:rPr>
        <w:tab/>
        <w:t>$</w:t>
      </w:r>
      <w:r w:rsidR="00A14AD7">
        <w:rPr>
          <w:sz w:val="24"/>
          <w:szCs w:val="24"/>
        </w:rPr>
        <w:t xml:space="preserve">  </w:t>
      </w:r>
      <w:r w:rsidR="00A629D7">
        <w:rPr>
          <w:sz w:val="24"/>
          <w:szCs w:val="24"/>
        </w:rPr>
        <w:t>710</w:t>
      </w:r>
      <w:r w:rsidR="00534FAA">
        <w:rPr>
          <w:sz w:val="24"/>
          <w:szCs w:val="24"/>
        </w:rPr>
        <w:t>.00</w:t>
      </w:r>
    </w:p>
    <w:p w14:paraId="03B7CC56" w14:textId="77777777" w:rsidR="009F318F" w:rsidRDefault="009F318F" w:rsidP="009F318F">
      <w:pPr>
        <w:pStyle w:val="NoSpacing"/>
        <w:jc w:val="both"/>
        <w:rPr>
          <w:sz w:val="24"/>
          <w:szCs w:val="24"/>
        </w:rPr>
      </w:pPr>
    </w:p>
    <w:p w14:paraId="03B7CC57" w14:textId="714F284D" w:rsidR="009F318F" w:rsidRDefault="009F318F" w:rsidP="009F318F">
      <w:pPr>
        <w:pStyle w:val="NoSpacing"/>
        <w:jc w:val="both"/>
        <w:rPr>
          <w:sz w:val="24"/>
          <w:szCs w:val="24"/>
        </w:rPr>
      </w:pPr>
      <w:r>
        <w:rPr>
          <w:sz w:val="24"/>
          <w:szCs w:val="24"/>
        </w:rPr>
        <w:t>Four</w:t>
      </w:r>
      <w:r w:rsidR="00DA4B50">
        <w:rPr>
          <w:sz w:val="24"/>
          <w:szCs w:val="24"/>
        </w:rPr>
        <w:t xml:space="preserve"> children</w:t>
      </w:r>
      <w:r w:rsidR="00DA4B50">
        <w:rPr>
          <w:sz w:val="24"/>
          <w:szCs w:val="24"/>
        </w:rPr>
        <w:tab/>
      </w:r>
      <w:r w:rsidR="00DA4B50">
        <w:rPr>
          <w:sz w:val="24"/>
          <w:szCs w:val="24"/>
        </w:rPr>
        <w:tab/>
      </w:r>
      <w:r w:rsidR="00DA4B50">
        <w:rPr>
          <w:sz w:val="24"/>
          <w:szCs w:val="24"/>
        </w:rPr>
        <w:tab/>
      </w:r>
      <w:r w:rsidR="00DA4B50">
        <w:rPr>
          <w:sz w:val="24"/>
          <w:szCs w:val="24"/>
        </w:rPr>
        <w:tab/>
        <w:t xml:space="preserve">   $</w:t>
      </w:r>
      <w:r w:rsidR="00F17070">
        <w:rPr>
          <w:sz w:val="24"/>
          <w:szCs w:val="24"/>
        </w:rPr>
        <w:t>8</w:t>
      </w:r>
      <w:r w:rsidR="00DA4B50">
        <w:rPr>
          <w:sz w:val="24"/>
          <w:szCs w:val="24"/>
        </w:rPr>
        <w:t>,</w:t>
      </w:r>
      <w:r w:rsidR="0077663E">
        <w:rPr>
          <w:sz w:val="24"/>
          <w:szCs w:val="24"/>
        </w:rPr>
        <w:t>0</w:t>
      </w:r>
      <w:r w:rsidR="00F17070">
        <w:rPr>
          <w:sz w:val="24"/>
          <w:szCs w:val="24"/>
        </w:rPr>
        <w:t>1</w:t>
      </w:r>
      <w:r w:rsidR="00CF39DF">
        <w:rPr>
          <w:sz w:val="24"/>
          <w:szCs w:val="24"/>
        </w:rPr>
        <w:t>0</w:t>
      </w:r>
      <w:r w:rsidR="005D4542">
        <w:rPr>
          <w:sz w:val="24"/>
          <w:szCs w:val="24"/>
        </w:rPr>
        <w:t>.00</w:t>
      </w:r>
      <w:r w:rsidR="005D4542">
        <w:rPr>
          <w:sz w:val="24"/>
          <w:szCs w:val="24"/>
        </w:rPr>
        <w:tab/>
      </w:r>
      <w:r w:rsidR="005D4542">
        <w:rPr>
          <w:sz w:val="24"/>
          <w:szCs w:val="24"/>
        </w:rPr>
        <w:tab/>
      </w:r>
      <w:r w:rsidR="005D4542">
        <w:rPr>
          <w:sz w:val="24"/>
          <w:szCs w:val="24"/>
        </w:rPr>
        <w:tab/>
      </w:r>
      <w:r w:rsidR="005D4542">
        <w:rPr>
          <w:sz w:val="24"/>
          <w:szCs w:val="24"/>
        </w:rPr>
        <w:tab/>
      </w:r>
      <w:r w:rsidR="00534FAA">
        <w:rPr>
          <w:sz w:val="24"/>
          <w:szCs w:val="24"/>
        </w:rPr>
        <w:t>$</w:t>
      </w:r>
      <w:r w:rsidR="00537289">
        <w:rPr>
          <w:sz w:val="24"/>
          <w:szCs w:val="24"/>
        </w:rPr>
        <w:t xml:space="preserve">  890</w:t>
      </w:r>
      <w:r w:rsidR="00534FAA">
        <w:rPr>
          <w:sz w:val="24"/>
          <w:szCs w:val="24"/>
        </w:rPr>
        <w:t>.00</w:t>
      </w:r>
    </w:p>
    <w:p w14:paraId="03B7CC58" w14:textId="77777777" w:rsidR="009F318F" w:rsidRDefault="009F318F" w:rsidP="009F318F">
      <w:pPr>
        <w:pStyle w:val="NoSpacing"/>
        <w:jc w:val="both"/>
        <w:rPr>
          <w:sz w:val="24"/>
          <w:szCs w:val="24"/>
        </w:rPr>
      </w:pPr>
    </w:p>
    <w:p w14:paraId="03B7CC59" w14:textId="77777777" w:rsidR="009F318F" w:rsidRDefault="009F318F" w:rsidP="009F318F">
      <w:pPr>
        <w:pStyle w:val="NoSpacing"/>
        <w:jc w:val="both"/>
        <w:rPr>
          <w:sz w:val="24"/>
          <w:szCs w:val="24"/>
        </w:rPr>
      </w:pPr>
      <w:r>
        <w:rPr>
          <w:sz w:val="24"/>
          <w:szCs w:val="24"/>
        </w:rPr>
        <w:t>If paying in 12 installments, add tuition &amp; registration fees plus materials fees and divide by 12.</w:t>
      </w:r>
    </w:p>
    <w:p w14:paraId="03B7CC5A" w14:textId="77777777" w:rsidR="009F318F" w:rsidRDefault="009F318F" w:rsidP="009F318F">
      <w:pPr>
        <w:pStyle w:val="NoSpacing"/>
        <w:jc w:val="both"/>
        <w:rPr>
          <w:sz w:val="24"/>
          <w:szCs w:val="24"/>
        </w:rPr>
      </w:pPr>
    </w:p>
    <w:p w14:paraId="03B7CC5B" w14:textId="77777777" w:rsidR="00FD5005" w:rsidRPr="009F318F" w:rsidRDefault="009F318F" w:rsidP="009F318F">
      <w:pPr>
        <w:pStyle w:val="NoSpacing"/>
        <w:jc w:val="both"/>
        <w:rPr>
          <w:sz w:val="24"/>
          <w:szCs w:val="24"/>
        </w:rPr>
      </w:pPr>
      <w:r>
        <w:rPr>
          <w:sz w:val="24"/>
          <w:szCs w:val="24"/>
        </w:rPr>
        <w:t>If you have any questions, please do not hesitate to call the school office (782-7296).  We want to work with our parents and help them in any way we can in the education of their children.</w:t>
      </w:r>
      <w:r>
        <w:rPr>
          <w:sz w:val="24"/>
          <w:szCs w:val="24"/>
        </w:rPr>
        <w:tab/>
      </w:r>
      <w:r>
        <w:rPr>
          <w:sz w:val="24"/>
          <w:szCs w:val="24"/>
        </w:rPr>
        <w:tab/>
      </w:r>
    </w:p>
    <w:sectPr w:rsidR="00FD5005" w:rsidRPr="009F318F" w:rsidSect="00F95497">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18F"/>
    <w:rsid w:val="0007591D"/>
    <w:rsid w:val="001E246C"/>
    <w:rsid w:val="001F521E"/>
    <w:rsid w:val="00214F45"/>
    <w:rsid w:val="003142B2"/>
    <w:rsid w:val="003567BD"/>
    <w:rsid w:val="003D0A03"/>
    <w:rsid w:val="003D52DF"/>
    <w:rsid w:val="00431274"/>
    <w:rsid w:val="00534FAA"/>
    <w:rsid w:val="00537289"/>
    <w:rsid w:val="00592052"/>
    <w:rsid w:val="005A3887"/>
    <w:rsid w:val="005D4542"/>
    <w:rsid w:val="006325ED"/>
    <w:rsid w:val="006A3FD6"/>
    <w:rsid w:val="006D05F5"/>
    <w:rsid w:val="0077663E"/>
    <w:rsid w:val="008077B2"/>
    <w:rsid w:val="009420B3"/>
    <w:rsid w:val="009746AF"/>
    <w:rsid w:val="009F318F"/>
    <w:rsid w:val="00A14AD7"/>
    <w:rsid w:val="00A629D7"/>
    <w:rsid w:val="00AB5E56"/>
    <w:rsid w:val="00AD43F5"/>
    <w:rsid w:val="00AF0D3A"/>
    <w:rsid w:val="00B70311"/>
    <w:rsid w:val="00B907B2"/>
    <w:rsid w:val="00B93C24"/>
    <w:rsid w:val="00C07457"/>
    <w:rsid w:val="00C50877"/>
    <w:rsid w:val="00C672A3"/>
    <w:rsid w:val="00CF39DF"/>
    <w:rsid w:val="00D036DD"/>
    <w:rsid w:val="00D27DD2"/>
    <w:rsid w:val="00DA4B50"/>
    <w:rsid w:val="00DD47D8"/>
    <w:rsid w:val="00E64D9F"/>
    <w:rsid w:val="00ED3CEB"/>
    <w:rsid w:val="00F17070"/>
    <w:rsid w:val="00FD5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CC44"/>
  <w15:docId w15:val="{36C10E1B-6D0A-4BD6-9700-DDEFF660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after="200"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318F"/>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Tami Wilder</cp:lastModifiedBy>
  <cp:revision>6</cp:revision>
  <cp:lastPrinted>2024-06-05T16:03:00Z</cp:lastPrinted>
  <dcterms:created xsi:type="dcterms:W3CDTF">2025-07-10T15:30:00Z</dcterms:created>
  <dcterms:modified xsi:type="dcterms:W3CDTF">2025-07-10T15:34:00Z</dcterms:modified>
</cp:coreProperties>
</file>